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91B9" w14:textId="77777777" w:rsidR="00CD616A" w:rsidRDefault="00CD616A" w:rsidP="00CD616A">
      <w:pPr>
        <w:pStyle w:val="BodyTextIndent"/>
        <w:spacing w:before="120" w:after="12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Quyền sử dụng đất, quyền sở hữu nhà ở và tài sản khác gắn liền với đất  thửa số 614, tờ bản đồ số 50, địa chỉ: 131/5C ấp Tân Thới 2, xã Tân Hiệp (nay là ấp 7,  xã Hóc Môn ) theo </w:t>
      </w:r>
      <w:r w:rsidRPr="00347E59">
        <w:rPr>
          <w:color w:val="000000"/>
          <w:sz w:val="28"/>
          <w:szCs w:val="28"/>
        </w:rPr>
        <w:t xml:space="preserve">giấy chứng nhận quyền sử dụng đất và tài sản khác gắn liền với đất số </w:t>
      </w:r>
      <w:r>
        <w:rPr>
          <w:color w:val="000000"/>
          <w:sz w:val="28"/>
          <w:szCs w:val="28"/>
        </w:rPr>
        <w:t xml:space="preserve">vào sổ cấp GCN </w:t>
      </w:r>
      <w:r w:rsidRPr="00347E59">
        <w:rPr>
          <w:color w:val="000000"/>
          <w:sz w:val="28"/>
          <w:szCs w:val="28"/>
        </w:rPr>
        <w:t>CH00978 ngày 03/12/2012 do Ủy ban nhân dân huyện Hóc Môn cấp cho ông Nguyễn Văn Đực</w:t>
      </w:r>
      <w:r>
        <w:rPr>
          <w:color w:val="000000"/>
          <w:sz w:val="28"/>
          <w:szCs w:val="28"/>
        </w:rPr>
        <w:t>. Trên đất có căn nhà diện tích 96,5m2. Kết cấu: tường gạch, sàn gỗ, mái tôn. Mục đích sử dụng: đất ở nông thôn.</w:t>
      </w:r>
    </w:p>
    <w:p w14:paraId="6B351BC4" w14:textId="4B6D666D" w:rsidR="00A023F4" w:rsidRDefault="00A023F4" w:rsidP="00CD616A">
      <w:pPr>
        <w:pStyle w:val="BodyTextIndent"/>
        <w:spacing w:before="120" w:after="12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Giá trị thẩm định tài sản: 3.247.027.000 đồng.</w:t>
      </w:r>
    </w:p>
    <w:p w14:paraId="5651C47A" w14:textId="77777777" w:rsidR="00192E13" w:rsidRDefault="00192E13"/>
    <w:sectPr w:rsidR="00192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6A"/>
    <w:rsid w:val="00192E13"/>
    <w:rsid w:val="00417C3D"/>
    <w:rsid w:val="00A023F4"/>
    <w:rsid w:val="00CD616A"/>
    <w:rsid w:val="00CF7EDC"/>
    <w:rsid w:val="00D6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87757"/>
  <w15:chartTrackingRefBased/>
  <w15:docId w15:val="{1C32E4F0-5878-4222-AB40-DED46D6D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1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1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1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1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1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16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16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16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1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16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16A"/>
    <w:rPr>
      <w:b/>
      <w:bCs/>
      <w:smallCaps/>
      <w:color w:val="2E74B5" w:themeColor="accent1" w:themeShade="BF"/>
      <w:spacing w:val="5"/>
    </w:rPr>
  </w:style>
  <w:style w:type="paragraph" w:styleId="BodyTextIndent">
    <w:name w:val="Body Text Indent"/>
    <w:basedOn w:val="Normal"/>
    <w:link w:val="BodyTextIndentChar"/>
    <w:qFormat/>
    <w:rsid w:val="00CD616A"/>
    <w:pPr>
      <w:spacing w:after="0" w:line="240" w:lineRule="auto"/>
      <w:ind w:left="1134" w:firstLine="284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qFormat/>
    <w:rsid w:val="00CD616A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3AA2A-CB23-4182-A8D7-4C88F3B27047}"/>
</file>

<file path=customXml/itemProps2.xml><?xml version="1.0" encoding="utf-8"?>
<ds:datastoreItem xmlns:ds="http://schemas.openxmlformats.org/officeDocument/2006/customXml" ds:itemID="{AFE27BB5-5F18-4D3B-BA48-1CD3FA91CAA8}"/>
</file>

<file path=customXml/itemProps3.xml><?xml version="1.0" encoding="utf-8"?>
<ds:datastoreItem xmlns:ds="http://schemas.openxmlformats.org/officeDocument/2006/customXml" ds:itemID="{57369D87-512A-41C2-8AA1-B0536C9217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huyenttb.hcm@moj.gov.vn</dc:creator>
  <cp:keywords/>
  <dc:description/>
  <cp:lastModifiedBy>huyenttb.hcm@moj.gov.vn</cp:lastModifiedBy>
  <cp:revision>2</cp:revision>
  <dcterms:created xsi:type="dcterms:W3CDTF">2026-01-27T06:54:00Z</dcterms:created>
  <dcterms:modified xsi:type="dcterms:W3CDTF">2026-03-16T04:17:00Z</dcterms:modified>
</cp:coreProperties>
</file>